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F2A" w:rsidRDefault="00B774F1" w:rsidP="00B774F1">
      <w:pPr>
        <w:jc w:val="center"/>
        <w:rPr>
          <w:rFonts w:ascii="Candara" w:hAnsi="Candara"/>
          <w:b/>
          <w:sz w:val="28"/>
          <w:szCs w:val="28"/>
        </w:rPr>
      </w:pPr>
      <w:r w:rsidRPr="00B774F1">
        <w:rPr>
          <w:rFonts w:ascii="Candara" w:hAnsi="Candara"/>
          <w:b/>
          <w:sz w:val="28"/>
          <w:szCs w:val="28"/>
        </w:rPr>
        <w:t>Fundamentos y Componentes de la Educación a Distancia</w:t>
      </w:r>
    </w:p>
    <w:p w:rsidR="00B774F1" w:rsidRDefault="00B774F1" w:rsidP="00B774F1">
      <w:pPr>
        <w:jc w:val="both"/>
        <w:rPr>
          <w:rFonts w:ascii="Candara" w:hAnsi="Candara"/>
          <w:sz w:val="24"/>
          <w:szCs w:val="24"/>
        </w:rPr>
      </w:pPr>
    </w:p>
    <w:p w:rsidR="00B774F1" w:rsidRDefault="00B774F1" w:rsidP="00191C8A">
      <w:pPr>
        <w:autoSpaceDE w:val="0"/>
        <w:autoSpaceDN w:val="0"/>
        <w:adjustRightInd w:val="0"/>
        <w:spacing w:after="0" w:line="360" w:lineRule="auto"/>
        <w:jc w:val="both"/>
        <w:rPr>
          <w:rFonts w:ascii="Candara" w:hAnsi="Candara"/>
          <w:sz w:val="24"/>
          <w:szCs w:val="24"/>
          <w:lang w:val="es-ES"/>
        </w:rPr>
      </w:pPr>
      <w:r w:rsidRPr="00191C8A">
        <w:rPr>
          <w:rFonts w:ascii="Candara" w:hAnsi="Candara"/>
          <w:sz w:val="24"/>
          <w:szCs w:val="24"/>
          <w:lang w:val="es-ES"/>
        </w:rPr>
        <w:t xml:space="preserve">La </w:t>
      </w:r>
      <w:r w:rsidRPr="00191C8A">
        <w:rPr>
          <w:rFonts w:ascii="Candara" w:hAnsi="Candara"/>
          <w:bCs/>
          <w:sz w:val="24"/>
          <w:szCs w:val="24"/>
          <w:lang w:val="es-ES"/>
        </w:rPr>
        <w:t>educación a distancia</w:t>
      </w:r>
      <w:r w:rsidRPr="00191C8A">
        <w:rPr>
          <w:rFonts w:ascii="Candara" w:hAnsi="Candara"/>
          <w:sz w:val="24"/>
          <w:szCs w:val="24"/>
          <w:lang w:val="es-ES"/>
        </w:rPr>
        <w:t xml:space="preserve"> es una forma de enseñanza en la cual los estudiantes no requieren asistir físicamente al lugar de estudios. En este sistema de enseñanza, el alumno recibe el material de estudio (personalmente, por </w:t>
      </w:r>
      <w:hyperlink r:id="rId6" w:tooltip="Correo postal" w:history="1">
        <w:r w:rsidRPr="00191C8A">
          <w:rPr>
            <w:rStyle w:val="Hipervnculo"/>
            <w:rFonts w:ascii="Candara" w:hAnsi="Candara"/>
            <w:color w:val="auto"/>
            <w:sz w:val="24"/>
            <w:szCs w:val="24"/>
            <w:u w:val="none"/>
            <w:lang w:val="es-ES"/>
          </w:rPr>
          <w:t>correo postal</w:t>
        </w:r>
      </w:hyperlink>
      <w:r w:rsidRPr="00191C8A">
        <w:rPr>
          <w:rFonts w:ascii="Candara" w:hAnsi="Candara"/>
          <w:sz w:val="24"/>
          <w:szCs w:val="24"/>
          <w:lang w:val="es-ES"/>
        </w:rPr>
        <w:t xml:space="preserve">, </w:t>
      </w:r>
      <w:hyperlink r:id="rId7" w:tooltip="Correo electrónico" w:history="1">
        <w:r w:rsidRPr="00191C8A">
          <w:rPr>
            <w:rStyle w:val="Hipervnculo"/>
            <w:rFonts w:ascii="Candara" w:hAnsi="Candara"/>
            <w:color w:val="auto"/>
            <w:sz w:val="24"/>
            <w:szCs w:val="24"/>
            <w:u w:val="none"/>
            <w:lang w:val="es-ES"/>
          </w:rPr>
          <w:t>correo electrónico</w:t>
        </w:r>
      </w:hyperlink>
      <w:r w:rsidRPr="00191C8A">
        <w:rPr>
          <w:rFonts w:ascii="Candara" w:hAnsi="Candara"/>
          <w:sz w:val="24"/>
          <w:szCs w:val="24"/>
          <w:lang w:val="es-ES"/>
        </w:rPr>
        <w:t xml:space="preserve"> u otras posibilidades que ofrece </w:t>
      </w:r>
      <w:hyperlink r:id="rId8" w:tooltip="Internet" w:history="1">
        <w:r w:rsidRPr="00191C8A">
          <w:rPr>
            <w:rStyle w:val="Hipervnculo"/>
            <w:rFonts w:ascii="Candara" w:hAnsi="Candara"/>
            <w:color w:val="auto"/>
            <w:sz w:val="24"/>
            <w:szCs w:val="24"/>
            <w:u w:val="none"/>
            <w:lang w:val="es-ES"/>
          </w:rPr>
          <w:t>Internet</w:t>
        </w:r>
      </w:hyperlink>
      <w:r w:rsidRPr="00191C8A">
        <w:rPr>
          <w:rFonts w:ascii="Candara" w:hAnsi="Candara"/>
          <w:sz w:val="24"/>
          <w:szCs w:val="24"/>
          <w:lang w:val="es-ES"/>
        </w:rPr>
        <w:t>), permitiendo que en el acto educativo se empleen nuevas técnicas y estrategias de aprendizaje centradas en el propio estudiante, fomentando así el autodidactismo y la autogestión, es decir, se trata de una educación flexible y auto dirigida, cuyas principales herramientas son las tecnologías de la comunicación y la información.</w:t>
      </w:r>
    </w:p>
    <w:p w:rsidR="00191C8A" w:rsidRPr="00191C8A" w:rsidRDefault="00191C8A" w:rsidP="00191C8A">
      <w:p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En la actualidad, existen diversos factores que determinan el crecimiento de la educación a distancia,</w:t>
      </w:r>
      <w:r w:rsidRPr="00191C8A">
        <w:rPr>
          <w:rFonts w:ascii="Candara" w:eastAsia="Times New Roman" w:hAnsi="Candara" w:cs="Times New Roman"/>
          <w:vanish/>
          <w:sz w:val="24"/>
          <w:szCs w:val="24"/>
          <w:vertAlign w:val="superscript"/>
          <w:lang w:val="es-ES" w:eastAsia="es-MX"/>
        </w:rPr>
        <w:t>[]</w:t>
      </w:r>
      <w:r w:rsidRPr="00191C8A">
        <w:rPr>
          <w:rFonts w:ascii="Candara" w:eastAsia="Times New Roman" w:hAnsi="Candara" w:cs="Times New Roman"/>
          <w:sz w:val="24"/>
          <w:szCs w:val="24"/>
          <w:lang w:val="es-ES" w:eastAsia="es-MX"/>
        </w:rPr>
        <w:t xml:space="preserve"> entre los que destacan:</w:t>
      </w:r>
    </w:p>
    <w:p w:rsidR="00191C8A" w:rsidRPr="00191C8A" w:rsidRDefault="00191C8A" w:rsidP="00191C8A">
      <w:pPr>
        <w:numPr>
          <w:ilvl w:val="0"/>
          <w:numId w:val="1"/>
        </w:num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Reducción del costo de las computadoras y de las telecomunicaciones.</w:t>
      </w:r>
    </w:p>
    <w:p w:rsidR="00191C8A" w:rsidRPr="00191C8A" w:rsidRDefault="00191C8A" w:rsidP="00191C8A">
      <w:pPr>
        <w:numPr>
          <w:ilvl w:val="0"/>
          <w:numId w:val="1"/>
        </w:num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Mayores facilidades para que la población acceda a la tecnología.</w:t>
      </w:r>
    </w:p>
    <w:p w:rsidR="00191C8A" w:rsidRPr="00191C8A" w:rsidRDefault="00191C8A" w:rsidP="00191C8A">
      <w:pPr>
        <w:numPr>
          <w:ilvl w:val="0"/>
          <w:numId w:val="1"/>
        </w:num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 xml:space="preserve">Utilización de interfaces más amigables como la </w:t>
      </w:r>
      <w:hyperlink r:id="rId9" w:tooltip="Multimedia" w:history="1">
        <w:r w:rsidRPr="00191C8A">
          <w:rPr>
            <w:rFonts w:ascii="Candara" w:eastAsia="Times New Roman" w:hAnsi="Candara" w:cs="Times New Roman"/>
            <w:sz w:val="24"/>
            <w:szCs w:val="24"/>
            <w:lang w:val="es-ES" w:eastAsia="es-MX"/>
          </w:rPr>
          <w:t>multimedia</w:t>
        </w:r>
      </w:hyperlink>
      <w:r w:rsidRPr="00191C8A">
        <w:rPr>
          <w:rFonts w:ascii="Candara" w:eastAsia="Times New Roman" w:hAnsi="Candara" w:cs="Times New Roman"/>
          <w:sz w:val="24"/>
          <w:szCs w:val="24"/>
          <w:lang w:val="es-ES" w:eastAsia="es-MX"/>
        </w:rPr>
        <w:t>.</w:t>
      </w:r>
    </w:p>
    <w:p w:rsidR="00191C8A" w:rsidRPr="00191C8A" w:rsidRDefault="00191C8A" w:rsidP="00191C8A">
      <w:pPr>
        <w:numPr>
          <w:ilvl w:val="0"/>
          <w:numId w:val="1"/>
        </w:num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Aumento de la demanda educativa.</w:t>
      </w:r>
    </w:p>
    <w:p w:rsidR="00191C8A" w:rsidRPr="00191C8A" w:rsidRDefault="00191C8A" w:rsidP="00191C8A">
      <w:pPr>
        <w:numPr>
          <w:ilvl w:val="0"/>
          <w:numId w:val="1"/>
        </w:num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Elevado costo de la educación presencial.</w:t>
      </w:r>
    </w:p>
    <w:p w:rsidR="00191C8A" w:rsidRPr="00191C8A" w:rsidRDefault="00191C8A" w:rsidP="00191C8A">
      <w:p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Un gran beneficio de la educación a distancia es que satisface las necesidades de los estudiantes que de otro modo no podrían asistir a clases presenciales, debido a las restricciones de distancia o de tiempo.</w:t>
      </w:r>
      <w:r>
        <w:rPr>
          <w:rFonts w:ascii="Candara" w:eastAsia="Times New Roman" w:hAnsi="Candara" w:cs="Times New Roman"/>
          <w:sz w:val="24"/>
          <w:szCs w:val="24"/>
          <w:lang w:val="es-ES" w:eastAsia="es-MX"/>
        </w:rPr>
        <w:t xml:space="preserve"> </w:t>
      </w:r>
      <w:r w:rsidRPr="00191C8A">
        <w:rPr>
          <w:rFonts w:ascii="Candara" w:eastAsia="Times New Roman" w:hAnsi="Candara" w:cs="Times New Roman"/>
          <w:sz w:val="24"/>
          <w:szCs w:val="24"/>
          <w:lang w:val="es-ES" w:eastAsia="es-MX"/>
        </w:rPr>
        <w:t>Uno de los mayores beneficios de la educación a distancia es pues la flexibilidad.</w:t>
      </w:r>
    </w:p>
    <w:p w:rsidR="00191C8A" w:rsidRPr="00191C8A" w:rsidRDefault="00191C8A" w:rsidP="00191C8A">
      <w:pPr>
        <w:spacing w:before="100" w:beforeAutospacing="1" w:after="100" w:afterAutospacing="1" w:line="360" w:lineRule="auto"/>
        <w:jc w:val="both"/>
        <w:rPr>
          <w:rFonts w:ascii="Candara" w:eastAsia="Times New Roman" w:hAnsi="Candara" w:cs="Times New Roman"/>
          <w:sz w:val="24"/>
          <w:szCs w:val="24"/>
          <w:lang w:val="es-ES" w:eastAsia="es-MX"/>
        </w:rPr>
      </w:pPr>
      <w:r>
        <w:rPr>
          <w:rFonts w:ascii="Candara" w:eastAsia="Times New Roman" w:hAnsi="Candara" w:cs="Times New Roman"/>
          <w:sz w:val="24"/>
          <w:szCs w:val="24"/>
          <w:lang w:val="es-ES" w:eastAsia="es-MX"/>
        </w:rPr>
        <w:t xml:space="preserve">• </w:t>
      </w:r>
      <w:r w:rsidRPr="00191C8A">
        <w:rPr>
          <w:rFonts w:ascii="Candara" w:eastAsia="Times New Roman" w:hAnsi="Candara" w:cs="Times New Roman"/>
          <w:sz w:val="24"/>
          <w:szCs w:val="24"/>
          <w:lang w:val="es-ES" w:eastAsia="es-MX"/>
        </w:rPr>
        <w:t>Los Programas de educación a distancia permiten un mayor acceso al aprendizaje y fomentan el aprendizaje permanente.</w:t>
      </w:r>
    </w:p>
    <w:p w:rsidR="00191C8A" w:rsidRDefault="00191C8A" w:rsidP="00191C8A">
      <w:pPr>
        <w:spacing w:before="100" w:beforeAutospacing="1" w:after="100" w:afterAutospacing="1" w:line="360" w:lineRule="auto"/>
        <w:jc w:val="both"/>
        <w:rPr>
          <w:rFonts w:ascii="Candara" w:eastAsia="Times New Roman" w:hAnsi="Candara" w:cs="Times New Roman"/>
          <w:sz w:val="24"/>
          <w:szCs w:val="24"/>
          <w:lang w:val="es-ES" w:eastAsia="es-MX"/>
        </w:rPr>
      </w:pPr>
      <w:r w:rsidRPr="00191C8A">
        <w:rPr>
          <w:rFonts w:ascii="Candara" w:eastAsia="Times New Roman" w:hAnsi="Candara" w:cs="Times New Roman"/>
          <w:sz w:val="24"/>
          <w:szCs w:val="24"/>
          <w:lang w:val="es-ES" w:eastAsia="es-MX"/>
        </w:rPr>
        <w:t>El aprendizaje a distancia permite a los estudiantes elegir entre un conjunto más amplio de instituciones académicas para su aprendizaje permanente.</w:t>
      </w:r>
    </w:p>
    <w:p w:rsidR="002A7F6D" w:rsidRPr="002A7F6D" w:rsidRDefault="002A7F6D" w:rsidP="002A7F6D">
      <w:pPr>
        <w:autoSpaceDE w:val="0"/>
        <w:autoSpaceDN w:val="0"/>
        <w:adjustRightInd w:val="0"/>
        <w:spacing w:after="0" w:line="360" w:lineRule="auto"/>
        <w:jc w:val="both"/>
        <w:rPr>
          <w:rFonts w:ascii="Candara" w:hAnsi="Candara" w:cs="Times New Roman"/>
          <w:b/>
          <w:bCs/>
          <w:sz w:val="24"/>
          <w:szCs w:val="24"/>
        </w:rPr>
      </w:pPr>
      <w:r w:rsidRPr="002A7F6D">
        <w:rPr>
          <w:rFonts w:ascii="Candara" w:hAnsi="Candara" w:cs="Times New Roman"/>
          <w:b/>
          <w:bCs/>
          <w:sz w:val="24"/>
          <w:szCs w:val="24"/>
        </w:rPr>
        <w:lastRenderedPageBreak/>
        <w:t>EL ALUMNO</w:t>
      </w:r>
    </w:p>
    <w:p w:rsidR="002A7F6D" w:rsidRPr="00191C8A" w:rsidRDefault="002A7F6D" w:rsidP="002A7F6D">
      <w:pPr>
        <w:autoSpaceDE w:val="0"/>
        <w:autoSpaceDN w:val="0"/>
        <w:adjustRightInd w:val="0"/>
        <w:spacing w:after="0" w:line="360" w:lineRule="auto"/>
        <w:jc w:val="both"/>
        <w:rPr>
          <w:rFonts w:ascii="Candara" w:hAnsi="Candara" w:cs="TimesNewRoman"/>
          <w:sz w:val="24"/>
          <w:szCs w:val="24"/>
        </w:rPr>
      </w:pPr>
      <w:r w:rsidRPr="002A7F6D">
        <w:rPr>
          <w:rFonts w:ascii="Candara" w:hAnsi="Candara" w:cs="TimesNewRoman"/>
          <w:sz w:val="24"/>
          <w:szCs w:val="24"/>
        </w:rPr>
        <w:t>El elemento básico en todo hacer educativo es el destinatario del mismo y en función del que</w:t>
      </w:r>
      <w:r w:rsidRPr="002A7F6D">
        <w:rPr>
          <w:rFonts w:ascii="Candara" w:hAnsi="Candara" w:cs="TimesNewRoman"/>
          <w:sz w:val="24"/>
          <w:szCs w:val="24"/>
        </w:rPr>
        <w:t xml:space="preserve"> se estructura todo el proceso, </w:t>
      </w:r>
      <w:r w:rsidRPr="002A7F6D">
        <w:rPr>
          <w:rFonts w:ascii="Candara" w:hAnsi="Candara" w:cs="TimesNewRoman"/>
          <w:sz w:val="24"/>
          <w:szCs w:val="24"/>
        </w:rPr>
        <w:t>el alumno. Conocer su desarrollo psicológico, estilos de aprendizaje, motivaciones, etc.,</w:t>
      </w:r>
      <w:r w:rsidRPr="002A7F6D">
        <w:rPr>
          <w:rFonts w:ascii="Candara" w:hAnsi="Candara" w:cs="TimesNewRoman"/>
          <w:sz w:val="24"/>
          <w:szCs w:val="24"/>
        </w:rPr>
        <w:t xml:space="preserve"> es imprescindible para el buen </w:t>
      </w:r>
      <w:r w:rsidRPr="002A7F6D">
        <w:rPr>
          <w:rFonts w:ascii="Candara" w:hAnsi="Candara" w:cs="TimesNewRoman"/>
          <w:sz w:val="24"/>
          <w:szCs w:val="24"/>
        </w:rPr>
        <w:t>desempeño de la acción de educar.</w:t>
      </w:r>
    </w:p>
    <w:p w:rsidR="002A7F6D" w:rsidRDefault="002A7F6D" w:rsidP="002A7F6D">
      <w:pPr>
        <w:autoSpaceDE w:val="0"/>
        <w:autoSpaceDN w:val="0"/>
        <w:adjustRightInd w:val="0"/>
        <w:spacing w:after="0" w:line="360" w:lineRule="auto"/>
        <w:jc w:val="both"/>
        <w:rPr>
          <w:rFonts w:ascii="Candara" w:hAnsi="Candara" w:cs="Times New Roman"/>
          <w:b/>
          <w:bCs/>
          <w:sz w:val="24"/>
          <w:szCs w:val="24"/>
        </w:rPr>
      </w:pPr>
    </w:p>
    <w:p w:rsidR="002A7F6D" w:rsidRPr="002A7F6D" w:rsidRDefault="002A7F6D" w:rsidP="002A7F6D">
      <w:pPr>
        <w:autoSpaceDE w:val="0"/>
        <w:autoSpaceDN w:val="0"/>
        <w:adjustRightInd w:val="0"/>
        <w:spacing w:after="0" w:line="360" w:lineRule="auto"/>
        <w:jc w:val="both"/>
        <w:rPr>
          <w:rFonts w:ascii="Candara" w:hAnsi="Candara" w:cs="Times New Roman"/>
          <w:b/>
          <w:bCs/>
          <w:sz w:val="24"/>
          <w:szCs w:val="24"/>
        </w:rPr>
      </w:pPr>
      <w:r w:rsidRPr="002A7F6D">
        <w:rPr>
          <w:rFonts w:ascii="Candara" w:hAnsi="Candara" w:cs="Times New Roman"/>
          <w:b/>
          <w:bCs/>
          <w:sz w:val="24"/>
          <w:szCs w:val="24"/>
        </w:rPr>
        <w:t>EL DOCENTE</w:t>
      </w:r>
    </w:p>
    <w:p w:rsidR="00191C8A" w:rsidRDefault="002A7F6D" w:rsidP="002A7F6D">
      <w:pPr>
        <w:autoSpaceDE w:val="0"/>
        <w:autoSpaceDN w:val="0"/>
        <w:adjustRightInd w:val="0"/>
        <w:spacing w:after="0" w:line="360" w:lineRule="auto"/>
        <w:jc w:val="both"/>
        <w:rPr>
          <w:rFonts w:ascii="Candara" w:hAnsi="Candara" w:cs="TimesNewRoman"/>
          <w:sz w:val="24"/>
          <w:szCs w:val="24"/>
        </w:rPr>
      </w:pPr>
      <w:r w:rsidRPr="002A7F6D">
        <w:rPr>
          <w:rFonts w:ascii="Candara" w:hAnsi="Candara" w:cs="TimesNewRoman"/>
          <w:sz w:val="24"/>
          <w:szCs w:val="24"/>
        </w:rPr>
        <w:t xml:space="preserve">La eficacia y eficiencia de las instituciones educativas depende en gran parte de la </w:t>
      </w:r>
      <w:r w:rsidRPr="002A7F6D">
        <w:rPr>
          <w:rFonts w:ascii="Candara" w:hAnsi="Candara" w:cs="Times New Roman"/>
          <w:bCs/>
          <w:sz w:val="24"/>
          <w:szCs w:val="24"/>
        </w:rPr>
        <w:t xml:space="preserve">formación, capacidades y actitudes </w:t>
      </w:r>
      <w:r>
        <w:rPr>
          <w:rFonts w:ascii="Candara" w:hAnsi="Candara" w:cs="TimesNewRoman"/>
          <w:sz w:val="24"/>
          <w:szCs w:val="24"/>
        </w:rPr>
        <w:t xml:space="preserve">de </w:t>
      </w:r>
      <w:r w:rsidRPr="002A7F6D">
        <w:rPr>
          <w:rFonts w:ascii="Candara" w:hAnsi="Candara" w:cs="TimesNewRoman"/>
          <w:sz w:val="24"/>
          <w:szCs w:val="24"/>
        </w:rPr>
        <w:t>sus docentes. Es</w:t>
      </w:r>
      <w:r>
        <w:rPr>
          <w:rFonts w:ascii="Candara" w:hAnsi="Candara" w:cs="TimesNewRoman"/>
          <w:sz w:val="24"/>
          <w:szCs w:val="24"/>
        </w:rPr>
        <w:t xml:space="preserve">as tres características estarán </w:t>
      </w:r>
      <w:r w:rsidRPr="002A7F6D">
        <w:rPr>
          <w:rFonts w:ascii="Candara" w:hAnsi="Candara" w:cs="TimesNewRoman"/>
          <w:sz w:val="24"/>
          <w:szCs w:val="24"/>
        </w:rPr>
        <w:t>en consonancia de las funciones encomendada</w:t>
      </w:r>
      <w:r>
        <w:rPr>
          <w:rFonts w:ascii="Candara" w:hAnsi="Candara" w:cs="TimesNewRoman"/>
          <w:sz w:val="24"/>
          <w:szCs w:val="24"/>
        </w:rPr>
        <w:t xml:space="preserve">s a los mismos que, obviamente, </w:t>
      </w:r>
      <w:r w:rsidRPr="002A7F6D">
        <w:rPr>
          <w:rFonts w:ascii="Candara" w:hAnsi="Candara" w:cs="TimesNewRoman"/>
          <w:sz w:val="24"/>
          <w:szCs w:val="24"/>
        </w:rPr>
        <w:t>sabemos que son distintas en una institución a distan</w:t>
      </w:r>
      <w:r>
        <w:rPr>
          <w:rFonts w:ascii="Candara" w:hAnsi="Candara" w:cs="TimesNewRoman"/>
          <w:sz w:val="24"/>
          <w:szCs w:val="24"/>
        </w:rPr>
        <w:t xml:space="preserve">cia respecto a otra de carácter </w:t>
      </w:r>
      <w:r w:rsidRPr="002A7F6D">
        <w:rPr>
          <w:rFonts w:ascii="Candara" w:hAnsi="Candara" w:cs="TimesNewRoman"/>
          <w:sz w:val="24"/>
          <w:szCs w:val="24"/>
        </w:rPr>
        <w:t>presencial.</w:t>
      </w:r>
    </w:p>
    <w:p w:rsidR="002A7F6D" w:rsidRDefault="002A7F6D" w:rsidP="002A7F6D">
      <w:pPr>
        <w:autoSpaceDE w:val="0"/>
        <w:autoSpaceDN w:val="0"/>
        <w:adjustRightInd w:val="0"/>
        <w:spacing w:after="0" w:line="360" w:lineRule="auto"/>
        <w:jc w:val="both"/>
        <w:rPr>
          <w:rFonts w:ascii="Candara" w:hAnsi="Candara" w:cs="TimesNewRoman"/>
          <w:sz w:val="24"/>
          <w:szCs w:val="24"/>
        </w:rPr>
      </w:pPr>
    </w:p>
    <w:p w:rsidR="00C11328" w:rsidRPr="00C11328" w:rsidRDefault="00C11328" w:rsidP="00C11328">
      <w:pPr>
        <w:autoSpaceDE w:val="0"/>
        <w:autoSpaceDN w:val="0"/>
        <w:adjustRightInd w:val="0"/>
        <w:spacing w:after="0" w:line="360" w:lineRule="auto"/>
        <w:jc w:val="both"/>
        <w:rPr>
          <w:rFonts w:ascii="Candara" w:hAnsi="Candara" w:cs="Times New Roman"/>
          <w:b/>
          <w:bCs/>
          <w:sz w:val="24"/>
          <w:szCs w:val="24"/>
        </w:rPr>
      </w:pPr>
      <w:r>
        <w:rPr>
          <w:rFonts w:ascii="Candara" w:hAnsi="Candara" w:cs="Times New Roman"/>
          <w:b/>
          <w:bCs/>
          <w:sz w:val="24"/>
          <w:szCs w:val="24"/>
        </w:rPr>
        <w:t>MATERIALES</w:t>
      </w:r>
    </w:p>
    <w:p w:rsidR="00C11328" w:rsidRPr="00C11328" w:rsidRDefault="00C11328" w:rsidP="00C11328">
      <w:pPr>
        <w:autoSpaceDE w:val="0"/>
        <w:autoSpaceDN w:val="0"/>
        <w:adjustRightInd w:val="0"/>
        <w:spacing w:after="0" w:line="360" w:lineRule="auto"/>
        <w:jc w:val="both"/>
        <w:rPr>
          <w:rFonts w:ascii="Candara" w:hAnsi="Candara" w:cs="TimesNewRoman"/>
          <w:sz w:val="24"/>
          <w:szCs w:val="24"/>
        </w:rPr>
      </w:pPr>
      <w:r>
        <w:rPr>
          <w:rFonts w:ascii="Candara" w:hAnsi="Candara" w:cs="Courier New"/>
          <w:sz w:val="24"/>
          <w:szCs w:val="24"/>
        </w:rPr>
        <w:t>•</w:t>
      </w:r>
      <w:r w:rsidRPr="00C11328">
        <w:rPr>
          <w:rFonts w:ascii="Candara" w:hAnsi="Candara" w:cs="Courier New"/>
          <w:sz w:val="24"/>
          <w:szCs w:val="24"/>
        </w:rPr>
        <w:t xml:space="preserve"> </w:t>
      </w:r>
      <w:r w:rsidRPr="00C11328">
        <w:rPr>
          <w:rFonts w:ascii="Candara" w:hAnsi="Candara" w:cs="Times New Roman"/>
          <w:iCs/>
          <w:sz w:val="24"/>
          <w:szCs w:val="24"/>
        </w:rPr>
        <w:t xml:space="preserve">Impresos </w:t>
      </w:r>
      <w:r w:rsidRPr="00C11328">
        <w:rPr>
          <w:rFonts w:ascii="Candara" w:hAnsi="Candara" w:cs="TimesNewRoman"/>
          <w:sz w:val="24"/>
          <w:szCs w:val="24"/>
        </w:rPr>
        <w:t>enviados por correo (unidades didácticas, módulos de aprendizaje ab</w:t>
      </w:r>
      <w:r w:rsidRPr="00C11328">
        <w:rPr>
          <w:rFonts w:ascii="Candara" w:hAnsi="Candara" w:cs="TimesNewRoman"/>
          <w:sz w:val="24"/>
          <w:szCs w:val="24"/>
        </w:rPr>
        <w:t xml:space="preserve">ierto, guías de curso, guías de </w:t>
      </w:r>
      <w:r w:rsidRPr="00C11328">
        <w:rPr>
          <w:rFonts w:ascii="Candara" w:hAnsi="Candara" w:cs="TimesNewRoman"/>
          <w:sz w:val="24"/>
          <w:szCs w:val="24"/>
        </w:rPr>
        <w:t>orientación didáctica, cua</w:t>
      </w:r>
      <w:r>
        <w:rPr>
          <w:rFonts w:ascii="Candara" w:hAnsi="Candara" w:cs="TimesNewRoman"/>
          <w:sz w:val="24"/>
          <w:szCs w:val="24"/>
        </w:rPr>
        <w:t>dernos o módulos de evaluación,</w:t>
      </w:r>
      <w:r w:rsidRPr="00C11328">
        <w:rPr>
          <w:rFonts w:ascii="Candara" w:hAnsi="Candara" w:cs="TimesNewRoman"/>
          <w:sz w:val="24"/>
          <w:szCs w:val="24"/>
        </w:rPr>
        <w:t xml:space="preserve"> circulares, </w:t>
      </w:r>
      <w:r w:rsidRPr="00C11328">
        <w:rPr>
          <w:rFonts w:ascii="Candara" w:hAnsi="Candara" w:cs="TimesNewRoman"/>
          <w:sz w:val="24"/>
          <w:szCs w:val="24"/>
        </w:rPr>
        <w:t>etc.) o por telefax, soporte que se está manifestando como vehículo ideal para</w:t>
      </w:r>
      <w:r>
        <w:rPr>
          <w:rFonts w:ascii="Candara" w:hAnsi="Candara" w:cs="TimesNewRoman"/>
          <w:sz w:val="24"/>
          <w:szCs w:val="24"/>
        </w:rPr>
        <w:t xml:space="preserve"> envíos puntuales y de reducida </w:t>
      </w:r>
      <w:r w:rsidRPr="00C11328">
        <w:rPr>
          <w:rFonts w:ascii="Candara" w:hAnsi="Candara" w:cs="TimesNewRoman"/>
          <w:sz w:val="24"/>
          <w:szCs w:val="24"/>
        </w:rPr>
        <w:t>extensión.</w:t>
      </w:r>
    </w:p>
    <w:p w:rsidR="00C11328" w:rsidRPr="00C11328" w:rsidRDefault="00C11328" w:rsidP="00C11328">
      <w:pPr>
        <w:autoSpaceDE w:val="0"/>
        <w:autoSpaceDN w:val="0"/>
        <w:adjustRightInd w:val="0"/>
        <w:spacing w:after="0" w:line="360" w:lineRule="auto"/>
        <w:jc w:val="both"/>
        <w:rPr>
          <w:rFonts w:ascii="Candara" w:hAnsi="Candara" w:cs="TimesNewRoman"/>
          <w:sz w:val="24"/>
          <w:szCs w:val="24"/>
        </w:rPr>
      </w:pPr>
      <w:r w:rsidRPr="00C11328">
        <w:rPr>
          <w:rFonts w:ascii="Candara" w:hAnsi="Candara" w:cs="Courier New"/>
          <w:sz w:val="24"/>
          <w:szCs w:val="24"/>
        </w:rPr>
        <w:t>•</w:t>
      </w:r>
      <w:r w:rsidRPr="00C11328">
        <w:rPr>
          <w:rFonts w:ascii="Candara" w:hAnsi="Candara" w:cs="Courier New"/>
          <w:sz w:val="24"/>
          <w:szCs w:val="24"/>
        </w:rPr>
        <w:t xml:space="preserve"> </w:t>
      </w:r>
      <w:r w:rsidRPr="00C11328">
        <w:rPr>
          <w:rFonts w:ascii="Candara" w:hAnsi="Candara" w:cs="Times New Roman"/>
          <w:iCs/>
          <w:sz w:val="24"/>
          <w:szCs w:val="24"/>
        </w:rPr>
        <w:t xml:space="preserve">Audiovisuales </w:t>
      </w:r>
      <w:r w:rsidRPr="00C11328">
        <w:rPr>
          <w:rFonts w:ascii="Candara" w:hAnsi="Candara" w:cs="TimesNewRoman"/>
          <w:sz w:val="24"/>
          <w:szCs w:val="24"/>
        </w:rPr>
        <w:t>(</w:t>
      </w:r>
      <w:proofErr w:type="spellStart"/>
      <w:r w:rsidRPr="00C11328">
        <w:rPr>
          <w:rFonts w:ascii="Candara" w:hAnsi="Candara" w:cs="TimesNewRoman"/>
          <w:sz w:val="24"/>
          <w:szCs w:val="24"/>
        </w:rPr>
        <w:t>cassette</w:t>
      </w:r>
      <w:proofErr w:type="spellEnd"/>
      <w:r w:rsidRPr="00C11328">
        <w:rPr>
          <w:rFonts w:ascii="Candara" w:hAnsi="Candara" w:cs="TimesNewRoman"/>
          <w:sz w:val="24"/>
          <w:szCs w:val="24"/>
        </w:rPr>
        <w:t>, video, radio, televisión...).</w:t>
      </w:r>
    </w:p>
    <w:p w:rsidR="00C11328" w:rsidRPr="00C11328" w:rsidRDefault="00C11328" w:rsidP="00C11328">
      <w:pPr>
        <w:autoSpaceDE w:val="0"/>
        <w:autoSpaceDN w:val="0"/>
        <w:adjustRightInd w:val="0"/>
        <w:spacing w:after="0" w:line="360" w:lineRule="auto"/>
        <w:jc w:val="both"/>
        <w:rPr>
          <w:rFonts w:ascii="Candara" w:hAnsi="Candara" w:cs="TimesNewRoman"/>
          <w:sz w:val="24"/>
          <w:szCs w:val="24"/>
        </w:rPr>
      </w:pPr>
      <w:r w:rsidRPr="00C11328">
        <w:rPr>
          <w:rFonts w:ascii="Candara" w:hAnsi="Candara" w:cs="Courier New"/>
          <w:sz w:val="24"/>
          <w:szCs w:val="24"/>
        </w:rPr>
        <w:t>•</w:t>
      </w:r>
      <w:r w:rsidRPr="00C11328">
        <w:rPr>
          <w:rFonts w:ascii="Candara" w:hAnsi="Candara" w:cs="Courier New"/>
          <w:sz w:val="24"/>
          <w:szCs w:val="24"/>
        </w:rPr>
        <w:t xml:space="preserve"> </w:t>
      </w:r>
      <w:r w:rsidRPr="00C11328">
        <w:rPr>
          <w:rFonts w:ascii="Candara" w:hAnsi="Candara" w:cs="Times New Roman"/>
          <w:iCs/>
          <w:sz w:val="24"/>
          <w:szCs w:val="24"/>
        </w:rPr>
        <w:t xml:space="preserve">Informáticos </w:t>
      </w:r>
      <w:r w:rsidRPr="00C11328">
        <w:rPr>
          <w:rFonts w:ascii="Candara" w:hAnsi="Candara" w:cs="TimesNewRoman"/>
          <w:sz w:val="24"/>
          <w:szCs w:val="24"/>
        </w:rPr>
        <w:t>(programas informáticos específicos, CD-ROM, videodisco interactivo, hipermedia, Internet...).</w:t>
      </w:r>
    </w:p>
    <w:p w:rsidR="00C11328" w:rsidRPr="00C11328" w:rsidRDefault="00C11328" w:rsidP="00C11328">
      <w:pPr>
        <w:autoSpaceDE w:val="0"/>
        <w:autoSpaceDN w:val="0"/>
        <w:adjustRightInd w:val="0"/>
        <w:spacing w:after="0" w:line="360" w:lineRule="auto"/>
        <w:jc w:val="both"/>
        <w:rPr>
          <w:rFonts w:ascii="Candara" w:hAnsi="Candara" w:cs="Candara"/>
          <w:sz w:val="24"/>
          <w:szCs w:val="24"/>
        </w:rPr>
      </w:pPr>
    </w:p>
    <w:p w:rsidR="00C11328" w:rsidRPr="00C11328" w:rsidRDefault="00C11328" w:rsidP="00C11328">
      <w:pPr>
        <w:autoSpaceDE w:val="0"/>
        <w:autoSpaceDN w:val="0"/>
        <w:adjustRightInd w:val="0"/>
        <w:spacing w:after="0" w:line="360" w:lineRule="auto"/>
        <w:jc w:val="both"/>
        <w:rPr>
          <w:rFonts w:ascii="Candara" w:hAnsi="Candara" w:cs="Times New Roman"/>
          <w:b/>
          <w:bCs/>
          <w:sz w:val="24"/>
          <w:szCs w:val="24"/>
        </w:rPr>
      </w:pPr>
      <w:r>
        <w:rPr>
          <w:rFonts w:ascii="Candara" w:hAnsi="Candara" w:cs="Times New Roman"/>
          <w:b/>
          <w:bCs/>
          <w:sz w:val="24"/>
          <w:szCs w:val="24"/>
        </w:rPr>
        <w:t>VIAS DE COMUNICACIÓN</w:t>
      </w:r>
      <w:r w:rsidRPr="00C11328">
        <w:rPr>
          <w:rFonts w:ascii="Candara" w:hAnsi="Candara" w:cs="Times New Roman"/>
          <w:b/>
          <w:bCs/>
          <w:sz w:val="24"/>
          <w:szCs w:val="24"/>
        </w:rPr>
        <w:t>:</w:t>
      </w:r>
    </w:p>
    <w:p w:rsidR="00C11328" w:rsidRPr="00C11328" w:rsidRDefault="00C11328" w:rsidP="00C11328">
      <w:pPr>
        <w:autoSpaceDE w:val="0"/>
        <w:autoSpaceDN w:val="0"/>
        <w:adjustRightInd w:val="0"/>
        <w:spacing w:after="0" w:line="360" w:lineRule="auto"/>
        <w:jc w:val="both"/>
        <w:rPr>
          <w:rFonts w:ascii="Candara" w:hAnsi="Candara" w:cs="TimesNewRoman"/>
          <w:sz w:val="24"/>
          <w:szCs w:val="24"/>
        </w:rPr>
      </w:pPr>
      <w:r w:rsidRPr="00C11328">
        <w:rPr>
          <w:rFonts w:ascii="Candara" w:hAnsi="Candara" w:cs="Courier New"/>
          <w:sz w:val="24"/>
          <w:szCs w:val="24"/>
        </w:rPr>
        <w:t xml:space="preserve">• </w:t>
      </w:r>
      <w:r w:rsidRPr="00C11328">
        <w:rPr>
          <w:rFonts w:ascii="Candara" w:hAnsi="Candara" w:cs="Times New Roman"/>
          <w:iCs/>
          <w:sz w:val="24"/>
          <w:szCs w:val="24"/>
        </w:rPr>
        <w:t xml:space="preserve">Tradicionales </w:t>
      </w:r>
      <w:r w:rsidRPr="00C11328">
        <w:rPr>
          <w:rFonts w:ascii="Candara" w:hAnsi="Candara" w:cs="TimesNewRoman"/>
          <w:sz w:val="24"/>
          <w:szCs w:val="24"/>
        </w:rPr>
        <w:t>(presencial, postal y telefónica).</w:t>
      </w:r>
    </w:p>
    <w:p w:rsidR="002A7F6D" w:rsidRDefault="00C11328" w:rsidP="00C11328">
      <w:pPr>
        <w:autoSpaceDE w:val="0"/>
        <w:autoSpaceDN w:val="0"/>
        <w:adjustRightInd w:val="0"/>
        <w:spacing w:after="0" w:line="360" w:lineRule="auto"/>
        <w:jc w:val="both"/>
        <w:rPr>
          <w:rFonts w:ascii="Candara" w:hAnsi="Candara" w:cs="TimesNewRoman"/>
          <w:sz w:val="24"/>
          <w:szCs w:val="24"/>
        </w:rPr>
      </w:pPr>
      <w:r w:rsidRPr="00C11328">
        <w:rPr>
          <w:rFonts w:ascii="Candara" w:hAnsi="Candara" w:cs="Courier New"/>
          <w:sz w:val="24"/>
          <w:szCs w:val="24"/>
        </w:rPr>
        <w:t>•</w:t>
      </w:r>
      <w:r w:rsidRPr="00C11328">
        <w:rPr>
          <w:rFonts w:ascii="Candara" w:hAnsi="Candara" w:cs="Courier New"/>
          <w:sz w:val="24"/>
          <w:szCs w:val="24"/>
        </w:rPr>
        <w:t xml:space="preserve"> </w:t>
      </w:r>
      <w:r w:rsidRPr="00C11328">
        <w:rPr>
          <w:rFonts w:ascii="Candara" w:hAnsi="Candara" w:cs="Times New Roman"/>
          <w:iCs/>
          <w:sz w:val="24"/>
          <w:szCs w:val="24"/>
        </w:rPr>
        <w:t xml:space="preserve">Videoconferencia </w:t>
      </w:r>
      <w:r w:rsidRPr="00C11328">
        <w:rPr>
          <w:rFonts w:ascii="Candara" w:hAnsi="Candara" w:cs="TimesNewRoman"/>
          <w:sz w:val="24"/>
          <w:szCs w:val="24"/>
        </w:rPr>
        <w:t xml:space="preserve">e </w:t>
      </w:r>
      <w:r w:rsidRPr="00C11328">
        <w:rPr>
          <w:rFonts w:ascii="Candara" w:hAnsi="Candara" w:cs="Times New Roman"/>
          <w:iCs/>
          <w:sz w:val="24"/>
          <w:szCs w:val="24"/>
        </w:rPr>
        <w:t xml:space="preserve">Internet </w:t>
      </w:r>
      <w:r w:rsidRPr="00C11328">
        <w:rPr>
          <w:rFonts w:ascii="Candara" w:hAnsi="Candara" w:cs="TimesNewRoman"/>
          <w:sz w:val="24"/>
          <w:szCs w:val="24"/>
        </w:rPr>
        <w:t xml:space="preserve">(Email, </w:t>
      </w:r>
      <w:proofErr w:type="spellStart"/>
      <w:r w:rsidRPr="00C11328">
        <w:rPr>
          <w:rFonts w:ascii="Candara" w:hAnsi="Candara" w:cs="TimesNewRoman"/>
          <w:sz w:val="24"/>
          <w:szCs w:val="24"/>
        </w:rPr>
        <w:t>news</w:t>
      </w:r>
      <w:proofErr w:type="spellEnd"/>
      <w:r w:rsidRPr="00C11328">
        <w:rPr>
          <w:rFonts w:ascii="Candara" w:hAnsi="Candara" w:cs="TimesNewRoman"/>
          <w:sz w:val="24"/>
          <w:szCs w:val="24"/>
        </w:rPr>
        <w:t>, listas, www...)</w:t>
      </w:r>
    </w:p>
    <w:p w:rsidR="00C11328" w:rsidRDefault="00C11328" w:rsidP="00C11328">
      <w:pPr>
        <w:autoSpaceDE w:val="0"/>
        <w:autoSpaceDN w:val="0"/>
        <w:adjustRightInd w:val="0"/>
        <w:spacing w:after="0" w:line="360" w:lineRule="auto"/>
        <w:jc w:val="both"/>
        <w:rPr>
          <w:rFonts w:ascii="Candara" w:hAnsi="Candara" w:cs="TimesNewRoman"/>
          <w:sz w:val="24"/>
          <w:szCs w:val="24"/>
        </w:rPr>
      </w:pPr>
    </w:p>
    <w:p w:rsidR="00C11328" w:rsidRDefault="00C11328" w:rsidP="00C11328">
      <w:pPr>
        <w:autoSpaceDE w:val="0"/>
        <w:autoSpaceDN w:val="0"/>
        <w:adjustRightInd w:val="0"/>
        <w:spacing w:after="0" w:line="360" w:lineRule="auto"/>
        <w:jc w:val="both"/>
        <w:rPr>
          <w:rFonts w:ascii="Candara" w:hAnsi="Candara" w:cs="TimesNewRoman"/>
          <w:sz w:val="24"/>
          <w:szCs w:val="24"/>
        </w:rPr>
      </w:pPr>
    </w:p>
    <w:p w:rsidR="00C11328" w:rsidRDefault="00C11328" w:rsidP="00C11328">
      <w:pPr>
        <w:autoSpaceDE w:val="0"/>
        <w:autoSpaceDN w:val="0"/>
        <w:adjustRightInd w:val="0"/>
        <w:spacing w:after="0" w:line="360" w:lineRule="auto"/>
        <w:jc w:val="both"/>
        <w:rPr>
          <w:rFonts w:ascii="Candara" w:hAnsi="Candara" w:cs="TimesNewRoman"/>
          <w:b/>
          <w:sz w:val="24"/>
          <w:szCs w:val="24"/>
          <w:u w:val="single"/>
        </w:rPr>
      </w:pPr>
    </w:p>
    <w:p w:rsidR="00C11328" w:rsidRPr="00C11328" w:rsidRDefault="00C11328" w:rsidP="00C11328">
      <w:pPr>
        <w:autoSpaceDE w:val="0"/>
        <w:autoSpaceDN w:val="0"/>
        <w:adjustRightInd w:val="0"/>
        <w:spacing w:after="0" w:line="360" w:lineRule="auto"/>
        <w:jc w:val="both"/>
        <w:rPr>
          <w:rFonts w:ascii="Candara" w:hAnsi="Candara" w:cs="TimesNewRoman"/>
          <w:b/>
          <w:sz w:val="24"/>
          <w:szCs w:val="24"/>
          <w:u w:val="single"/>
        </w:rPr>
      </w:pPr>
      <w:bookmarkStart w:id="0" w:name="_GoBack"/>
      <w:bookmarkEnd w:id="0"/>
    </w:p>
    <w:sectPr w:rsidR="00C11328" w:rsidRPr="00C1132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D3556"/>
    <w:multiLevelType w:val="multilevel"/>
    <w:tmpl w:val="A888043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B266FC"/>
    <w:multiLevelType w:val="multilevel"/>
    <w:tmpl w:val="3D206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4F1"/>
    <w:rsid w:val="00191C8A"/>
    <w:rsid w:val="00271587"/>
    <w:rsid w:val="002A7F6D"/>
    <w:rsid w:val="007E5C43"/>
    <w:rsid w:val="00A30BAE"/>
    <w:rsid w:val="00B774F1"/>
    <w:rsid w:val="00C113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774F1"/>
    <w:rPr>
      <w:color w:val="0000FF"/>
      <w:u w:val="single"/>
    </w:rPr>
  </w:style>
  <w:style w:type="paragraph" w:styleId="NormalWeb">
    <w:name w:val="Normal (Web)"/>
    <w:basedOn w:val="Normal"/>
    <w:uiPriority w:val="99"/>
    <w:semiHidden/>
    <w:unhideWhenUsed/>
    <w:rsid w:val="00191C8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orchete-llamada1">
    <w:name w:val="corchete-llamada1"/>
    <w:basedOn w:val="Fuentedeprrafopredeter"/>
    <w:rsid w:val="00191C8A"/>
    <w:rPr>
      <w:vanish/>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774F1"/>
    <w:rPr>
      <w:color w:val="0000FF"/>
      <w:u w:val="single"/>
    </w:rPr>
  </w:style>
  <w:style w:type="paragraph" w:styleId="NormalWeb">
    <w:name w:val="Normal (Web)"/>
    <w:basedOn w:val="Normal"/>
    <w:uiPriority w:val="99"/>
    <w:semiHidden/>
    <w:unhideWhenUsed/>
    <w:rsid w:val="00191C8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orchete-llamada1">
    <w:name w:val="corchete-llamada1"/>
    <w:basedOn w:val="Fuentedeprrafopredeter"/>
    <w:rsid w:val="00191C8A"/>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049945">
      <w:bodyDiv w:val="1"/>
      <w:marLeft w:val="0"/>
      <w:marRight w:val="0"/>
      <w:marTop w:val="0"/>
      <w:marBottom w:val="0"/>
      <w:divBdr>
        <w:top w:val="none" w:sz="0" w:space="0" w:color="auto"/>
        <w:left w:val="none" w:sz="0" w:space="0" w:color="auto"/>
        <w:bottom w:val="none" w:sz="0" w:space="0" w:color="auto"/>
        <w:right w:val="none" w:sz="0" w:space="0" w:color="auto"/>
      </w:divBdr>
      <w:divsChild>
        <w:div w:id="1761442977">
          <w:marLeft w:val="0"/>
          <w:marRight w:val="0"/>
          <w:marTop w:val="0"/>
          <w:marBottom w:val="0"/>
          <w:divBdr>
            <w:top w:val="none" w:sz="0" w:space="0" w:color="auto"/>
            <w:left w:val="none" w:sz="0" w:space="0" w:color="auto"/>
            <w:bottom w:val="none" w:sz="0" w:space="0" w:color="auto"/>
            <w:right w:val="none" w:sz="0" w:space="0" w:color="auto"/>
          </w:divBdr>
          <w:divsChild>
            <w:div w:id="908419912">
              <w:marLeft w:val="0"/>
              <w:marRight w:val="0"/>
              <w:marTop w:val="0"/>
              <w:marBottom w:val="0"/>
              <w:divBdr>
                <w:top w:val="none" w:sz="0" w:space="0" w:color="auto"/>
                <w:left w:val="none" w:sz="0" w:space="0" w:color="auto"/>
                <w:bottom w:val="none" w:sz="0" w:space="0" w:color="auto"/>
                <w:right w:val="none" w:sz="0" w:space="0" w:color="auto"/>
              </w:divBdr>
              <w:divsChild>
                <w:div w:id="76234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nternet" TargetMode="External"/><Relationship Id="rId3" Type="http://schemas.microsoft.com/office/2007/relationships/stylesWithEffects" Target="stylesWithEffects.xml"/><Relationship Id="rId7" Type="http://schemas.openxmlformats.org/officeDocument/2006/relationships/hyperlink" Target="http://es.wikipedia.org/wiki/Correo_electr%C3%B3ni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Correo_posta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s.wikipedia.org/wiki/Multimedi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2723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2015-02-24T05:36:00Z</dcterms:created>
  <dcterms:modified xsi:type="dcterms:W3CDTF">2015-02-24T05:36:00Z</dcterms:modified>
</cp:coreProperties>
</file>