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4AC" w:rsidRPr="009464AC" w:rsidRDefault="009464AC" w:rsidP="00AD346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17EBD" w:rsidRPr="009464AC" w:rsidRDefault="00AD3466" w:rsidP="00AD346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464AC">
        <w:rPr>
          <w:rFonts w:ascii="Arial" w:hAnsi="Arial" w:cs="Arial"/>
          <w:b/>
          <w:sz w:val="28"/>
          <w:szCs w:val="28"/>
        </w:rPr>
        <w:t>NUEVOS MODELOS PEDAGÓGICOS EN EDUCACIÓN A DISTANCIA</w:t>
      </w:r>
    </w:p>
    <w:p w:rsidR="009464AC" w:rsidRDefault="009464AC" w:rsidP="009464A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Sesión 3 y 4</w:t>
      </w:r>
      <w:r w:rsidRPr="00CE0974">
        <w:rPr>
          <w:rFonts w:ascii="Arial" w:hAnsi="Arial" w:cs="Arial"/>
          <w:b/>
        </w:rPr>
        <w:t xml:space="preserve"> de </w:t>
      </w:r>
      <w:r>
        <w:rPr>
          <w:rFonts w:ascii="Arial" w:hAnsi="Arial" w:cs="Arial"/>
          <w:b/>
        </w:rPr>
        <w:t>8</w:t>
      </w:r>
    </w:p>
    <w:p w:rsidR="009464AC" w:rsidRDefault="009464AC" w:rsidP="009464A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Fecha: 3 y 4 de febrero</w:t>
      </w:r>
      <w:r>
        <w:rPr>
          <w:rFonts w:ascii="Arial" w:hAnsi="Arial" w:cs="Arial"/>
          <w:b/>
        </w:rPr>
        <w:t xml:space="preserve"> del 2015</w:t>
      </w:r>
    </w:p>
    <w:p w:rsidR="009464AC" w:rsidRDefault="009464AC" w:rsidP="009464A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Susana Hernández Guillén </w:t>
      </w:r>
    </w:p>
    <w:p w:rsidR="009464AC" w:rsidRPr="00CE0974" w:rsidRDefault="009464AC" w:rsidP="009464AC">
      <w:pPr>
        <w:rPr>
          <w:rFonts w:ascii="Arial" w:hAnsi="Arial" w:cs="Arial"/>
          <w:b/>
        </w:rPr>
      </w:pPr>
      <w:bookmarkStart w:id="0" w:name="_GoBack"/>
      <w:bookmarkEnd w:id="0"/>
    </w:p>
    <w:p w:rsidR="005B616C" w:rsidRPr="00AD3466" w:rsidRDefault="00AD3466" w:rsidP="00AD34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Comienzan términos relacionados de </w:t>
      </w:r>
      <w:r w:rsidR="000143ED" w:rsidRPr="00AD3466">
        <w:rPr>
          <w:rFonts w:ascii="Arial" w:hAnsi="Arial" w:cs="Arial"/>
          <w:sz w:val="24"/>
          <w:szCs w:val="24"/>
        </w:rPr>
        <w:t xml:space="preserve">la </w:t>
      </w:r>
      <w:r w:rsidR="005B616C" w:rsidRPr="00AD3466">
        <w:rPr>
          <w:rFonts w:ascii="Arial" w:hAnsi="Arial" w:cs="Arial"/>
          <w:sz w:val="24"/>
          <w:szCs w:val="24"/>
        </w:rPr>
        <w:t>sociedad de la información</w:t>
      </w:r>
      <w:r w:rsidR="000143ED" w:rsidRPr="00AD3466">
        <w:rPr>
          <w:rFonts w:ascii="Arial" w:hAnsi="Arial" w:cs="Arial"/>
          <w:sz w:val="24"/>
          <w:szCs w:val="24"/>
        </w:rPr>
        <w:t xml:space="preserve"> y </w:t>
      </w:r>
      <w:r w:rsidR="005B616C" w:rsidRPr="00AD3466">
        <w:rPr>
          <w:rFonts w:ascii="Arial" w:hAnsi="Arial" w:cs="Arial"/>
          <w:sz w:val="24"/>
          <w:szCs w:val="24"/>
        </w:rPr>
        <w:t>de la sociedad del conocimiento a principios de</w:t>
      </w:r>
      <w:r w:rsidR="000143ED" w:rsidRPr="00AD3466">
        <w:rPr>
          <w:rFonts w:ascii="Arial" w:hAnsi="Arial" w:cs="Arial"/>
          <w:sz w:val="24"/>
          <w:szCs w:val="24"/>
        </w:rPr>
        <w:t xml:space="preserve"> los 70. </w:t>
      </w:r>
      <w:r w:rsidR="00717EBD" w:rsidRPr="00AD3466">
        <w:rPr>
          <w:rFonts w:ascii="Arial" w:hAnsi="Arial" w:cs="Arial"/>
          <w:sz w:val="24"/>
          <w:szCs w:val="24"/>
        </w:rPr>
        <w:t>La era de la información ha modificado la organización del trabajo y el entramado social</w:t>
      </w:r>
    </w:p>
    <w:p w:rsidR="00717EBD" w:rsidRPr="00AD3466" w:rsidRDefault="00AD3466" w:rsidP="00AD34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3466">
        <w:rPr>
          <w:rFonts w:ascii="Arial" w:hAnsi="Arial" w:cs="Arial"/>
          <w:sz w:val="24"/>
          <w:szCs w:val="24"/>
        </w:rPr>
        <w:t xml:space="preserve">Se habla de la era industrial caracterizada como como estandarización, y con una organización burocrática, donde las relaciones son competitivas y acatamiento con una comunicación unidireccional. </w:t>
      </w:r>
    </w:p>
    <w:p w:rsidR="00AD3466" w:rsidRPr="00AD3466" w:rsidRDefault="00AD3466" w:rsidP="00AD34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3466">
        <w:rPr>
          <w:rFonts w:ascii="Arial" w:hAnsi="Arial" w:cs="Arial"/>
          <w:sz w:val="24"/>
          <w:szCs w:val="24"/>
        </w:rPr>
        <w:t xml:space="preserve">Lo que pretende la era del conocimiento es una organización basada en equipos, que se formen individuos con autonomía e iniciativa. </w:t>
      </w:r>
    </w:p>
    <w:p w:rsidR="005B616C" w:rsidRPr="00AD3466" w:rsidRDefault="00AD3466" w:rsidP="00AD34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3466">
        <w:rPr>
          <w:rFonts w:ascii="Arial" w:hAnsi="Arial" w:cs="Arial"/>
          <w:sz w:val="24"/>
          <w:szCs w:val="24"/>
        </w:rPr>
        <w:t xml:space="preserve">La finalidad es crear entornos educativos con nuevas tecnologías para romper con paradigmas tradicionales, todo esto siendo posible con la modificación y aportación de las tics. En el que se pretende una comunicación entre pares caracterizada por resolución de dudas, transmisión de conocimiento y no que se quede como mera transmisión de información. </w:t>
      </w:r>
    </w:p>
    <w:p w:rsidR="00AD3466" w:rsidRPr="00AD3466" w:rsidRDefault="00AD3466" w:rsidP="00AD34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3466">
        <w:rPr>
          <w:rFonts w:ascii="Arial" w:hAnsi="Arial" w:cs="Arial"/>
          <w:sz w:val="24"/>
          <w:szCs w:val="24"/>
        </w:rPr>
        <w:t xml:space="preserve">Dejar a un lado la universidad tradicional, campus y espacio físico, y abrir paso a la universidad virtual, como un todo, empresarial, colaborativa, y competente. </w:t>
      </w:r>
    </w:p>
    <w:sectPr w:rsidR="00AD3466" w:rsidRPr="00AD346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EC4" w:rsidRDefault="00D52EC4" w:rsidP="009464AC">
      <w:pPr>
        <w:spacing w:after="0" w:line="240" w:lineRule="auto"/>
      </w:pPr>
      <w:r>
        <w:separator/>
      </w:r>
    </w:p>
  </w:endnote>
  <w:endnote w:type="continuationSeparator" w:id="0">
    <w:p w:rsidR="00D52EC4" w:rsidRDefault="00D52EC4" w:rsidP="00946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EC4" w:rsidRDefault="00D52EC4" w:rsidP="009464AC">
      <w:pPr>
        <w:spacing w:after="0" w:line="240" w:lineRule="auto"/>
      </w:pPr>
      <w:r>
        <w:separator/>
      </w:r>
    </w:p>
  </w:footnote>
  <w:footnote w:type="continuationSeparator" w:id="0">
    <w:p w:rsidR="00D52EC4" w:rsidRDefault="00D52EC4" w:rsidP="00946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4AC" w:rsidRPr="00B36B04" w:rsidRDefault="009464AC" w:rsidP="009464AC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 wp14:anchorId="7649A0E3" wp14:editId="01AE2A97">
          <wp:simplePos x="0" y="0"/>
          <wp:positionH relativeFrom="column">
            <wp:posOffset>-3810</wp:posOffset>
          </wp:positionH>
          <wp:positionV relativeFrom="paragraph">
            <wp:posOffset>-325755</wp:posOffset>
          </wp:positionV>
          <wp:extent cx="800100" cy="1009650"/>
          <wp:effectExtent l="0" t="0" r="0" b="0"/>
          <wp:wrapSquare wrapText="bothSides"/>
          <wp:docPr id="1" name="Imagen 1" descr="http://www.uatx.mx/comun/imagenes/escudo_u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atx.mx/comun/imagenes/escudo_u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6B04">
      <w:rPr>
        <w:rFonts w:ascii="Arial" w:hAnsi="Arial" w:cs="Arial"/>
        <w:b/>
        <w:sz w:val="20"/>
        <w:szCs w:val="20"/>
      </w:rPr>
      <w:t>UNIVERSIDAD AUTÓNOMA DE TLAXCALA</w:t>
    </w:r>
  </w:p>
  <w:p w:rsidR="009464AC" w:rsidRPr="00B36B04" w:rsidRDefault="009464AC" w:rsidP="009464AC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rFonts w:ascii="Arial" w:hAnsi="Arial" w:cs="Arial"/>
        <w:b/>
        <w:sz w:val="20"/>
        <w:szCs w:val="20"/>
      </w:rPr>
      <w:t>FACULTAD DE CIENCIAS DE LA EDUCACIÓN</w:t>
    </w:r>
  </w:p>
  <w:p w:rsidR="009464AC" w:rsidRPr="00B36B04" w:rsidRDefault="009464AC" w:rsidP="009464AC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rFonts w:ascii="Arial" w:hAnsi="Arial" w:cs="Arial"/>
        <w:b/>
        <w:sz w:val="20"/>
        <w:szCs w:val="20"/>
      </w:rPr>
      <w:t>LICENCIATURA EN CIENCIAS DE LA EDUCACIÓN</w:t>
    </w:r>
  </w:p>
  <w:p w:rsidR="009464AC" w:rsidRDefault="009464AC">
    <w:pPr>
      <w:pStyle w:val="Encabezado"/>
    </w:pPr>
  </w:p>
  <w:p w:rsidR="009464AC" w:rsidRDefault="009464A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C"/>
    <w:rsid w:val="000143ED"/>
    <w:rsid w:val="0007627F"/>
    <w:rsid w:val="005B616C"/>
    <w:rsid w:val="00696A0B"/>
    <w:rsid w:val="00717EBD"/>
    <w:rsid w:val="009464AC"/>
    <w:rsid w:val="00AD3466"/>
    <w:rsid w:val="00D5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64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64AC"/>
  </w:style>
  <w:style w:type="paragraph" w:styleId="Piedepgina">
    <w:name w:val="footer"/>
    <w:basedOn w:val="Normal"/>
    <w:link w:val="PiedepginaCar"/>
    <w:uiPriority w:val="99"/>
    <w:unhideWhenUsed/>
    <w:rsid w:val="009464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4AC"/>
  </w:style>
  <w:style w:type="paragraph" w:styleId="Textodeglobo">
    <w:name w:val="Balloon Text"/>
    <w:basedOn w:val="Normal"/>
    <w:link w:val="TextodegloboCar"/>
    <w:uiPriority w:val="99"/>
    <w:semiHidden/>
    <w:unhideWhenUsed/>
    <w:rsid w:val="00946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64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64AC"/>
  </w:style>
  <w:style w:type="paragraph" w:styleId="Piedepgina">
    <w:name w:val="footer"/>
    <w:basedOn w:val="Normal"/>
    <w:link w:val="PiedepginaCar"/>
    <w:uiPriority w:val="99"/>
    <w:unhideWhenUsed/>
    <w:rsid w:val="009464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4AC"/>
  </w:style>
  <w:style w:type="paragraph" w:styleId="Textodeglobo">
    <w:name w:val="Balloon Text"/>
    <w:basedOn w:val="Normal"/>
    <w:link w:val="TextodegloboCar"/>
    <w:uiPriority w:val="99"/>
    <w:semiHidden/>
    <w:unhideWhenUsed/>
    <w:rsid w:val="00946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4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3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617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2015-02-09T04:57:00Z</dcterms:created>
  <dcterms:modified xsi:type="dcterms:W3CDTF">2015-02-23T06:39:00Z</dcterms:modified>
</cp:coreProperties>
</file>