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DD" w:rsidRDefault="009D61DD" w:rsidP="009D61DD">
      <w:pPr>
        <w:spacing w:line="360" w:lineRule="auto"/>
        <w:rPr>
          <w:rFonts w:ascii="Arial" w:hAnsi="Arial" w:cs="Arial"/>
          <w:b/>
          <w:sz w:val="32"/>
          <w:szCs w:val="32"/>
        </w:rPr>
      </w:pPr>
    </w:p>
    <w:p w:rsidR="009D61DD" w:rsidRPr="009D61DD" w:rsidRDefault="009D61DD" w:rsidP="009D61DD">
      <w:pPr>
        <w:spacing w:line="360" w:lineRule="auto"/>
        <w:rPr>
          <w:rFonts w:ascii="Arial" w:hAnsi="Arial" w:cs="Arial"/>
          <w:b/>
        </w:rPr>
      </w:pPr>
      <w:r w:rsidRPr="009D61DD">
        <w:rPr>
          <w:rFonts w:ascii="Arial" w:hAnsi="Arial" w:cs="Arial"/>
          <w:b/>
        </w:rPr>
        <w:t>Sesión 3 y 4 de 8.</w:t>
      </w:r>
    </w:p>
    <w:p w:rsidR="009D61DD" w:rsidRPr="009D61DD" w:rsidRDefault="009D61DD" w:rsidP="009D61DD">
      <w:pPr>
        <w:spacing w:line="360" w:lineRule="auto"/>
        <w:rPr>
          <w:rFonts w:ascii="Arial" w:hAnsi="Arial" w:cs="Arial"/>
          <w:b/>
        </w:rPr>
      </w:pPr>
      <w:r w:rsidRPr="009D61DD">
        <w:rPr>
          <w:rFonts w:ascii="Arial" w:hAnsi="Arial" w:cs="Arial"/>
          <w:b/>
        </w:rPr>
        <w:t>Fecha: 3 y 4 de febrero del 2015.</w:t>
      </w:r>
    </w:p>
    <w:p w:rsidR="009D61DD" w:rsidRPr="009D61DD" w:rsidRDefault="009D61DD" w:rsidP="009D61DD">
      <w:pPr>
        <w:spacing w:line="360" w:lineRule="auto"/>
        <w:rPr>
          <w:rFonts w:ascii="Arial" w:hAnsi="Arial" w:cs="Arial"/>
          <w:b/>
        </w:rPr>
      </w:pPr>
      <w:r w:rsidRPr="009D61DD">
        <w:rPr>
          <w:rFonts w:ascii="Arial" w:hAnsi="Arial" w:cs="Arial"/>
          <w:b/>
        </w:rPr>
        <w:t xml:space="preserve">Susana Hernández Guillén </w:t>
      </w:r>
    </w:p>
    <w:p w:rsidR="009D61DD" w:rsidRPr="009D61DD" w:rsidRDefault="009D61DD" w:rsidP="009D61DD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9D61DD">
        <w:rPr>
          <w:rFonts w:ascii="Arial" w:hAnsi="Arial" w:cs="Arial"/>
          <w:b/>
          <w:sz w:val="32"/>
          <w:szCs w:val="32"/>
        </w:rPr>
        <w:t>LA EDUCACIÓN VIRTUAL: UN NUEVO PARADIGMA DE LA EDUCACIÓN SUPERIOR A DISTANCIA</w:t>
      </w:r>
      <w:bookmarkStart w:id="0" w:name="_GoBack"/>
      <w:bookmarkEnd w:id="0"/>
    </w:p>
    <w:p w:rsidR="00792581" w:rsidRPr="009D61DD" w:rsidRDefault="00792581" w:rsidP="009D61D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61DD">
        <w:rPr>
          <w:rFonts w:ascii="Arial" w:hAnsi="Arial" w:cs="Arial"/>
          <w:sz w:val="24"/>
          <w:szCs w:val="24"/>
        </w:rPr>
        <w:t xml:space="preserve">Podemos mirar a la educación a distancia desde dos enfoques el sociológico y filosófico, el primero hace referencia  a los  valores, creencias y comportamientos </w:t>
      </w:r>
      <w:proofErr w:type="gramStart"/>
      <w:r w:rsidRPr="009D61DD">
        <w:rPr>
          <w:rFonts w:ascii="Arial" w:hAnsi="Arial" w:cs="Arial"/>
          <w:sz w:val="24"/>
          <w:szCs w:val="24"/>
        </w:rPr>
        <w:t>de</w:t>
      </w:r>
      <w:proofErr w:type="gramEnd"/>
      <w:r w:rsidRPr="009D61DD">
        <w:rPr>
          <w:rFonts w:ascii="Arial" w:hAnsi="Arial" w:cs="Arial"/>
          <w:sz w:val="24"/>
          <w:szCs w:val="24"/>
        </w:rPr>
        <w:t xml:space="preserve"> una comunidad, y el filosófico ofrece diversas  soluciones a los problemas de la sociedad. </w:t>
      </w:r>
    </w:p>
    <w:p w:rsidR="00792581" w:rsidRPr="009D61DD" w:rsidRDefault="00792581" w:rsidP="009D61D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61DD">
        <w:rPr>
          <w:rFonts w:ascii="Arial" w:hAnsi="Arial" w:cs="Arial"/>
          <w:sz w:val="24"/>
          <w:szCs w:val="24"/>
        </w:rPr>
        <w:t>Con el nuevo paradigma virtual las normas y reglas han potencializado los espacios virtuales como nuevos ambientes de aprendizaje que facilitan la interacción social entre los participantes de los procesos educativos compartiendo sus idiomas  y cultura, independientemente del tiempo y lugar geográfico en el que</w:t>
      </w:r>
      <w:r w:rsidR="009D61DD" w:rsidRPr="009D61DD">
        <w:rPr>
          <w:rFonts w:ascii="Arial" w:hAnsi="Arial" w:cs="Arial"/>
          <w:sz w:val="24"/>
          <w:szCs w:val="24"/>
        </w:rPr>
        <w:t xml:space="preserve"> se encuentre. </w:t>
      </w:r>
    </w:p>
    <w:p w:rsidR="009D61DD" w:rsidRPr="009D61DD" w:rsidRDefault="009D61DD" w:rsidP="009D61D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D61DD">
        <w:rPr>
          <w:rFonts w:ascii="Arial" w:hAnsi="Arial" w:cs="Arial"/>
          <w:sz w:val="24"/>
          <w:szCs w:val="24"/>
        </w:rPr>
        <w:t xml:space="preserve">Actualmente con la construcción de los medios de producción los estudiantes han alcanzado el desarrollo de  los contenidos de aprendizaje de forma autónoma, utilizando las nuevas herramientas tecnológicas y constituyendo un trabajo colaborativo y con un enfoque ético profesional. </w:t>
      </w:r>
    </w:p>
    <w:sectPr w:rsidR="009D61DD" w:rsidRPr="009D61DD" w:rsidSect="00BF2400">
      <w:headerReference w:type="default" r:id="rId7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CE1" w:rsidRDefault="00C76CE1" w:rsidP="009D61DD">
      <w:pPr>
        <w:spacing w:after="0" w:line="240" w:lineRule="auto"/>
      </w:pPr>
      <w:r>
        <w:separator/>
      </w:r>
    </w:p>
  </w:endnote>
  <w:endnote w:type="continuationSeparator" w:id="0">
    <w:p w:rsidR="00C76CE1" w:rsidRDefault="00C76CE1" w:rsidP="009D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CE1" w:rsidRDefault="00C76CE1" w:rsidP="009D61DD">
      <w:pPr>
        <w:spacing w:after="0" w:line="240" w:lineRule="auto"/>
      </w:pPr>
      <w:r>
        <w:separator/>
      </w:r>
    </w:p>
  </w:footnote>
  <w:footnote w:type="continuationSeparator" w:id="0">
    <w:p w:rsidR="00C76CE1" w:rsidRDefault="00C76CE1" w:rsidP="009D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1DD" w:rsidRPr="00B36B04" w:rsidRDefault="009D61DD" w:rsidP="009D61DD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noProof/>
        <w:sz w:val="20"/>
        <w:szCs w:val="20"/>
        <w:lang w:eastAsia="es-MX"/>
      </w:rPr>
      <w:drawing>
        <wp:anchor distT="0" distB="0" distL="114300" distR="114300" simplePos="0" relativeHeight="251659264" behindDoc="0" locked="0" layoutInCell="1" allowOverlap="1" wp14:anchorId="48077F85" wp14:editId="62B3F7BE">
          <wp:simplePos x="0" y="0"/>
          <wp:positionH relativeFrom="column">
            <wp:posOffset>-3810</wp:posOffset>
          </wp:positionH>
          <wp:positionV relativeFrom="paragraph">
            <wp:posOffset>-325755</wp:posOffset>
          </wp:positionV>
          <wp:extent cx="800100" cy="1009650"/>
          <wp:effectExtent l="0" t="0" r="0" b="0"/>
          <wp:wrapSquare wrapText="bothSides"/>
          <wp:docPr id="1" name="Imagen 1" descr="http://www.uatx.mx/comun/imagenes/escudo_u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atx.mx/comun/imagenes/escudo_ua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36B04">
      <w:rPr>
        <w:rFonts w:ascii="Arial" w:hAnsi="Arial" w:cs="Arial"/>
        <w:b/>
        <w:sz w:val="20"/>
        <w:szCs w:val="20"/>
      </w:rPr>
      <w:t>UNIVERSIDAD AUTÓNOMA DE TLAXCALA</w:t>
    </w:r>
  </w:p>
  <w:p w:rsidR="009D61DD" w:rsidRPr="00B36B04" w:rsidRDefault="009D61DD" w:rsidP="009D61DD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FACULTAD DE CIENCIAS DE LA EDUCACIÓN</w:t>
    </w:r>
  </w:p>
  <w:p w:rsidR="009D61DD" w:rsidRPr="00B36B04" w:rsidRDefault="009D61DD" w:rsidP="009D61DD">
    <w:pPr>
      <w:pStyle w:val="Encabezado"/>
      <w:jc w:val="center"/>
      <w:rPr>
        <w:rFonts w:ascii="Arial" w:hAnsi="Arial" w:cs="Arial"/>
        <w:b/>
        <w:sz w:val="20"/>
        <w:szCs w:val="20"/>
      </w:rPr>
    </w:pPr>
    <w:r w:rsidRPr="00B36B04">
      <w:rPr>
        <w:rFonts w:ascii="Arial" w:hAnsi="Arial" w:cs="Arial"/>
        <w:b/>
        <w:sz w:val="20"/>
        <w:szCs w:val="20"/>
      </w:rPr>
      <w:t>LICENCIATURA EN CIENCIAS DE LA EDUCACIÓN</w:t>
    </w:r>
  </w:p>
  <w:p w:rsidR="009D61DD" w:rsidRDefault="009D61DD">
    <w:pPr>
      <w:pStyle w:val="Encabezado"/>
    </w:pPr>
  </w:p>
  <w:p w:rsidR="009D61DD" w:rsidRDefault="009D61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1"/>
    <w:rsid w:val="00792581"/>
    <w:rsid w:val="009D61DD"/>
    <w:rsid w:val="00AA29DA"/>
    <w:rsid w:val="00BF2400"/>
    <w:rsid w:val="00C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61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1DD"/>
  </w:style>
  <w:style w:type="paragraph" w:styleId="Piedepgina">
    <w:name w:val="footer"/>
    <w:basedOn w:val="Normal"/>
    <w:link w:val="PiedepginaCar"/>
    <w:uiPriority w:val="99"/>
    <w:unhideWhenUsed/>
    <w:rsid w:val="009D61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1DD"/>
  </w:style>
  <w:style w:type="paragraph" w:styleId="Textodeglobo">
    <w:name w:val="Balloon Text"/>
    <w:basedOn w:val="Normal"/>
    <w:link w:val="TextodegloboCar"/>
    <w:uiPriority w:val="99"/>
    <w:semiHidden/>
    <w:unhideWhenUsed/>
    <w:rsid w:val="009D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61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61DD"/>
  </w:style>
  <w:style w:type="paragraph" w:styleId="Piedepgina">
    <w:name w:val="footer"/>
    <w:basedOn w:val="Normal"/>
    <w:link w:val="PiedepginaCar"/>
    <w:uiPriority w:val="99"/>
    <w:unhideWhenUsed/>
    <w:rsid w:val="009D61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61DD"/>
  </w:style>
  <w:style w:type="paragraph" w:styleId="Textodeglobo">
    <w:name w:val="Balloon Text"/>
    <w:basedOn w:val="Normal"/>
    <w:link w:val="TextodegloboCar"/>
    <w:uiPriority w:val="99"/>
    <w:semiHidden/>
    <w:unhideWhenUsed/>
    <w:rsid w:val="009D6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1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2015-02-23T03:49:00Z</dcterms:created>
  <dcterms:modified xsi:type="dcterms:W3CDTF">2015-02-23T04:09:00Z</dcterms:modified>
</cp:coreProperties>
</file>