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A4F" w:rsidRPr="006C1A4F" w:rsidRDefault="006C1A4F" w:rsidP="006C1A4F">
      <w:pPr>
        <w:tabs>
          <w:tab w:val="right" w:pos="8838"/>
        </w:tabs>
        <w:jc w:val="center"/>
        <w:rPr>
          <w:rFonts w:ascii="Curlz MT" w:hAnsi="Curlz MT"/>
          <w:b/>
          <w:i/>
          <w:color w:val="95B3D7" w:themeColor="accent1" w:themeTint="99"/>
          <w:sz w:val="24"/>
          <w:szCs w:val="24"/>
        </w:rPr>
      </w:pPr>
      <w:r w:rsidRPr="006C1A4F">
        <w:rPr>
          <w:rFonts w:ascii="Curlz MT" w:hAnsi="Curlz MT"/>
          <w:b/>
          <w:i/>
          <w:noProof/>
          <w:color w:val="95B3D7" w:themeColor="accent1" w:themeTint="99"/>
          <w:sz w:val="24"/>
          <w:szCs w:val="24"/>
          <w:lang w:val="es-MX" w:eastAsia="es-MX"/>
        </w:rPr>
        <w:drawing>
          <wp:anchor distT="0" distB="0" distL="114300" distR="114300" simplePos="0" relativeHeight="251659264" behindDoc="1" locked="0" layoutInCell="1" allowOverlap="1" wp14:anchorId="74469326" wp14:editId="52881C3A">
            <wp:simplePos x="0" y="0"/>
            <wp:positionH relativeFrom="margin">
              <wp:posOffset>180975</wp:posOffset>
            </wp:positionH>
            <wp:positionV relativeFrom="margin">
              <wp:posOffset>-181610</wp:posOffset>
            </wp:positionV>
            <wp:extent cx="1167130" cy="1379855"/>
            <wp:effectExtent l="0" t="0" r="0" b="0"/>
            <wp:wrapThrough wrapText="bothSides">
              <wp:wrapPolygon edited="0">
                <wp:start x="8109" y="0"/>
                <wp:lineTo x="4936" y="1491"/>
                <wp:lineTo x="1058" y="4175"/>
                <wp:lineTo x="0" y="8350"/>
                <wp:lineTo x="0" y="11034"/>
                <wp:lineTo x="353" y="14612"/>
                <wp:lineTo x="4231" y="19383"/>
                <wp:lineTo x="8814" y="21173"/>
                <wp:lineTo x="9519" y="21173"/>
                <wp:lineTo x="11634" y="21173"/>
                <wp:lineTo x="12339" y="21173"/>
                <wp:lineTo x="16923" y="19383"/>
                <wp:lineTo x="20801" y="14612"/>
                <wp:lineTo x="21153" y="11034"/>
                <wp:lineTo x="21153" y="8350"/>
                <wp:lineTo x="20448" y="4473"/>
                <wp:lineTo x="16218" y="1491"/>
                <wp:lineTo x="13045" y="0"/>
                <wp:lineTo x="8109"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_ua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67130" cy="137985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6C1A4F">
        <w:rPr>
          <w:rFonts w:ascii="Curlz MT" w:hAnsi="Curlz MT"/>
          <w:b/>
          <w:i/>
          <w:color w:val="95B3D7" w:themeColor="accent1" w:themeTint="99"/>
          <w:sz w:val="24"/>
          <w:szCs w:val="24"/>
        </w:rPr>
        <w:t>Universidad Autónoma de Tlaxcala</w:t>
      </w:r>
    </w:p>
    <w:p w:rsidR="006C1A4F" w:rsidRPr="006C1A4F" w:rsidRDefault="006C1A4F" w:rsidP="006C1A4F">
      <w:pPr>
        <w:jc w:val="center"/>
        <w:rPr>
          <w:rFonts w:ascii="Curlz MT" w:hAnsi="Curlz MT"/>
          <w:b/>
          <w:i/>
          <w:color w:val="95B3D7" w:themeColor="accent1" w:themeTint="99"/>
          <w:sz w:val="24"/>
          <w:szCs w:val="24"/>
        </w:rPr>
      </w:pPr>
      <w:r w:rsidRPr="006C1A4F">
        <w:rPr>
          <w:rFonts w:ascii="Curlz MT" w:hAnsi="Curlz MT"/>
          <w:b/>
          <w:i/>
          <w:color w:val="95B3D7" w:themeColor="accent1" w:themeTint="99"/>
          <w:sz w:val="24"/>
          <w:szCs w:val="24"/>
        </w:rPr>
        <w:t>Facultad de Ciencias de la Educación</w:t>
      </w:r>
    </w:p>
    <w:p w:rsidR="006C1A4F" w:rsidRPr="006C1A4F" w:rsidRDefault="006C1A4F" w:rsidP="006C1A4F">
      <w:pPr>
        <w:jc w:val="center"/>
        <w:rPr>
          <w:rFonts w:ascii="Curlz MT" w:hAnsi="Curlz MT"/>
          <w:b/>
          <w:i/>
          <w:color w:val="95B3D7" w:themeColor="accent1" w:themeTint="99"/>
          <w:sz w:val="24"/>
          <w:szCs w:val="24"/>
        </w:rPr>
      </w:pPr>
      <w:r w:rsidRPr="006C1A4F">
        <w:rPr>
          <w:rFonts w:ascii="Curlz MT" w:hAnsi="Curlz MT"/>
          <w:b/>
          <w:i/>
          <w:color w:val="95B3D7" w:themeColor="accent1" w:themeTint="99"/>
          <w:sz w:val="24"/>
          <w:szCs w:val="24"/>
        </w:rPr>
        <w:t>EDUCACIÓN A DISTANCIA</w:t>
      </w:r>
    </w:p>
    <w:p w:rsidR="006C1A4F" w:rsidRPr="006C1A4F" w:rsidRDefault="006C1A4F" w:rsidP="006C1A4F">
      <w:pPr>
        <w:jc w:val="center"/>
        <w:rPr>
          <w:rFonts w:ascii="Curlz MT" w:hAnsi="Curlz MT"/>
          <w:b/>
          <w:i/>
          <w:color w:val="95B3D7" w:themeColor="accent1" w:themeTint="99"/>
          <w:sz w:val="24"/>
          <w:szCs w:val="24"/>
        </w:rPr>
      </w:pPr>
      <w:r w:rsidRPr="006C1A4F">
        <w:rPr>
          <w:rFonts w:ascii="Curlz MT" w:hAnsi="Curlz MT"/>
          <w:b/>
          <w:i/>
          <w:color w:val="95B3D7" w:themeColor="accent1" w:themeTint="99"/>
          <w:sz w:val="24"/>
          <w:szCs w:val="24"/>
        </w:rPr>
        <w:t>Carlos Valle DELGADO</w:t>
      </w:r>
    </w:p>
    <w:p w:rsidR="006C1A4F" w:rsidRDefault="006C1A4F" w:rsidP="006C1A4F">
      <w:pPr>
        <w:spacing w:line="360" w:lineRule="auto"/>
        <w:jc w:val="both"/>
        <w:rPr>
          <w:rFonts w:ascii="Arial" w:hAnsi="Arial" w:cs="Arial"/>
          <w:sz w:val="26"/>
          <w:szCs w:val="26"/>
        </w:rPr>
      </w:pPr>
      <w:r>
        <w:rPr>
          <w:rFonts w:ascii="Arial" w:hAnsi="Arial" w:cs="Arial"/>
          <w:sz w:val="26"/>
          <w:szCs w:val="26"/>
        </w:rPr>
        <w:t xml:space="preserve">Cuando vi en mi horario que íbamos a tener una unidad de aprendizaje llamada “Educación a Distancia” , me emocione mucho porque </w:t>
      </w:r>
      <w:r w:rsidR="00C736F3">
        <w:rPr>
          <w:rFonts w:ascii="Arial" w:hAnsi="Arial" w:cs="Arial"/>
          <w:sz w:val="26"/>
          <w:szCs w:val="26"/>
        </w:rPr>
        <w:t>tenía</w:t>
      </w:r>
      <w:r>
        <w:rPr>
          <w:rFonts w:ascii="Arial" w:hAnsi="Arial" w:cs="Arial"/>
          <w:sz w:val="26"/>
          <w:szCs w:val="26"/>
        </w:rPr>
        <w:t xml:space="preserve"> el presentimiento que se trataría de que trabajaríamos en línea , en una comunidad virtual y no me equivoque puesto que desde la primera sesión el profesor nos dijo que trabajaríamos mediante una plataforma en internet  que se llama: Wikis paces la cual me permitiré mencionar puesto que desde la primera sesión y hasta ahora que es la evaluación me ha gustado ese método de enseñanza puesto que la plataforma se trata de llevar una bitácora con las evidencias que has ido haciendo y recogiendo a través</w:t>
      </w:r>
      <w:r w:rsidR="00C736F3">
        <w:rPr>
          <w:rFonts w:ascii="Arial" w:hAnsi="Arial" w:cs="Arial"/>
          <w:sz w:val="26"/>
          <w:szCs w:val="26"/>
        </w:rPr>
        <w:t xml:space="preserve"> de este primer parcial. Como por ejemplo en la sesión 1 y 2 el profesor nos dio la primera actividad la cual se trató de hacer un Podcast que fue una tarea un poco complicada en la elaboración y más que nada en el tiempo que se tenía como límite pero fue muy divertido grabar las voces y poner sonidos de efecto y este Podcast es una herramienta muy divertida para aprender, en la sesión 3 y 4 fue la conformación de una “Foto Novela “ la cual me gustó mucho y aprendí mucho acerca de esta actividad ya que en mi caso tenia nulo conocimiento de cómo realizarla puesto que es tomar fotos , grabar voces , editar y por supuesto convertirla en un video a lo cual considero que se entregó un trabajo de calidad , en la sesión 5 y 6 fue una actividad totalmente nueva la cual </w:t>
      </w:r>
      <w:r w:rsidR="005B411B">
        <w:rPr>
          <w:rFonts w:ascii="Arial" w:hAnsi="Arial" w:cs="Arial"/>
          <w:sz w:val="26"/>
          <w:szCs w:val="26"/>
        </w:rPr>
        <w:t>consistió</w:t>
      </w:r>
      <w:r w:rsidR="00C736F3">
        <w:rPr>
          <w:rFonts w:ascii="Arial" w:hAnsi="Arial" w:cs="Arial"/>
          <w:sz w:val="26"/>
          <w:szCs w:val="26"/>
        </w:rPr>
        <w:t xml:space="preserve"> en la Realización de una revista la cual es de un gran uso para aprender nuevas cosas y divertirte que este fue el caso , me divertí en realizarla puesto que se tiene que leer la información , sintetizar , hacer los artículos , tomar fotos pertinentes , </w:t>
      </w:r>
      <w:r w:rsidR="005B411B">
        <w:rPr>
          <w:rFonts w:ascii="Arial" w:hAnsi="Arial" w:cs="Arial"/>
          <w:sz w:val="26"/>
          <w:szCs w:val="26"/>
        </w:rPr>
        <w:t xml:space="preserve">hacer diseños en la revista a la cual me fascino hacerla y le doy gracias al </w:t>
      </w:r>
      <w:r w:rsidR="005B411B">
        <w:rPr>
          <w:rFonts w:ascii="Arial" w:hAnsi="Arial" w:cs="Arial"/>
          <w:sz w:val="26"/>
          <w:szCs w:val="26"/>
        </w:rPr>
        <w:lastRenderedPageBreak/>
        <w:t>Profesor porque ya sé cómo realizar una revista y por último fue la creación de un Pecha Kucha la cual consiste en la presentación de 20 diapositivas de 20 Segundos cada una la cual cada ponente tenía que explicar el tema asignado por el Profesor a lo cual al inicio estaba un poco nervioso por pasar a explicar mi tema en 1.40 segundos que se me asignaron , pero ya después se fueron los nervios y considero que presente mi tema de buena manera.</w:t>
      </w:r>
    </w:p>
    <w:p w:rsidR="005B411B" w:rsidRDefault="005B411B" w:rsidP="006C1A4F">
      <w:pPr>
        <w:spacing w:line="360" w:lineRule="auto"/>
        <w:jc w:val="both"/>
        <w:rPr>
          <w:rFonts w:ascii="Arial" w:hAnsi="Arial" w:cs="Arial"/>
          <w:sz w:val="26"/>
          <w:szCs w:val="26"/>
        </w:rPr>
      </w:pPr>
      <w:r>
        <w:rPr>
          <w:rFonts w:ascii="Arial" w:hAnsi="Arial" w:cs="Arial"/>
          <w:sz w:val="26"/>
          <w:szCs w:val="26"/>
        </w:rPr>
        <w:t>Estas ocho sesiones me gustaron porque ya podemos aplicar estas nuevas estrategias en nuestra vida diaria y como mención especial, me agrado mucho que el profesor proyectara reflexiones para que así nosotros hagamos conciencia y sigamos por el buen camino.</w:t>
      </w:r>
    </w:p>
    <w:p w:rsidR="005B411B" w:rsidRPr="005B411B" w:rsidRDefault="005B411B" w:rsidP="005B411B">
      <w:pPr>
        <w:spacing w:line="360" w:lineRule="auto"/>
        <w:jc w:val="center"/>
        <w:rPr>
          <w:rFonts w:ascii="Arial Rounded MT Bold" w:hAnsi="Arial Rounded MT Bold" w:cs="Arial"/>
          <w:sz w:val="26"/>
          <w:szCs w:val="26"/>
        </w:rPr>
      </w:pPr>
      <w:r w:rsidRPr="005B411B">
        <w:rPr>
          <w:rFonts w:ascii="Arial Rounded MT Bold" w:hAnsi="Arial Rounded MT Bold" w:cs="Arial"/>
          <w:sz w:val="26"/>
          <w:szCs w:val="26"/>
        </w:rPr>
        <w:t>Conocimientos de la Educación a Distancia</w:t>
      </w:r>
    </w:p>
    <w:p w:rsidR="005B411B" w:rsidRDefault="005B411B" w:rsidP="005B411B">
      <w:pPr>
        <w:spacing w:line="360" w:lineRule="auto"/>
        <w:jc w:val="both"/>
        <w:rPr>
          <w:rFonts w:ascii="Arial" w:hAnsi="Arial" w:cs="Arial"/>
          <w:sz w:val="26"/>
          <w:szCs w:val="26"/>
        </w:rPr>
      </w:pPr>
      <w:r w:rsidRPr="005B411B">
        <w:rPr>
          <w:rFonts w:ascii="Arial" w:hAnsi="Arial" w:cs="Arial"/>
          <w:sz w:val="26"/>
          <w:szCs w:val="26"/>
        </w:rPr>
        <w:t xml:space="preserve">Rescato mucho de esta materia la importancia que tiene la Educación a Distancia </w:t>
      </w:r>
      <w:r>
        <w:rPr>
          <w:rFonts w:ascii="Arial" w:hAnsi="Arial" w:cs="Arial"/>
          <w:sz w:val="26"/>
          <w:szCs w:val="26"/>
        </w:rPr>
        <w:t xml:space="preserve">en el ámbito educativo ya que antes se tenía un falso paradigma acerca de la misma que si funcionaba, que si tenía validez pero con el paso de los años y gracias a las Nuevas Tecnologías de la Información y la Comunicación ofrecen muchas soluciones tanto a los Profesores como son los cursos de actualización , la creación de </w:t>
      </w:r>
      <w:r w:rsidR="00CA45ED">
        <w:rPr>
          <w:rFonts w:ascii="Arial" w:hAnsi="Arial" w:cs="Arial"/>
          <w:sz w:val="26"/>
          <w:szCs w:val="26"/>
        </w:rPr>
        <w:t>herramientas</w:t>
      </w:r>
      <w:r>
        <w:rPr>
          <w:rFonts w:ascii="Arial" w:hAnsi="Arial" w:cs="Arial"/>
          <w:sz w:val="26"/>
          <w:szCs w:val="26"/>
        </w:rPr>
        <w:t xml:space="preserve"> de diseño </w:t>
      </w:r>
      <w:r w:rsidR="00CA45ED">
        <w:rPr>
          <w:rFonts w:ascii="Arial" w:hAnsi="Arial" w:cs="Arial"/>
          <w:sz w:val="26"/>
          <w:szCs w:val="26"/>
        </w:rPr>
        <w:t>para facilitar la enseñanza y por supuesto para los estudiantes que gracias a la Educación a distancia obtienen numerosos conocimientos , aprendizajes , experiencias que les permitirán obtener una enseñanza más completa con las ventajas que esta otorga como por ejemplo:</w:t>
      </w:r>
    </w:p>
    <w:p w:rsidR="00CA45ED" w:rsidRPr="00CA45ED" w:rsidRDefault="00CA45ED" w:rsidP="00CA45ED">
      <w:pPr>
        <w:pStyle w:val="Prrafodelista"/>
        <w:numPr>
          <w:ilvl w:val="0"/>
          <w:numId w:val="1"/>
        </w:numPr>
        <w:spacing w:line="360" w:lineRule="auto"/>
        <w:jc w:val="both"/>
        <w:rPr>
          <w:rFonts w:ascii="Arial" w:hAnsi="Arial" w:cs="Arial"/>
          <w:sz w:val="26"/>
          <w:szCs w:val="26"/>
        </w:rPr>
      </w:pPr>
      <w:r w:rsidRPr="00CA45ED">
        <w:rPr>
          <w:rFonts w:ascii="Arial" w:hAnsi="Arial" w:cs="Arial"/>
          <w:sz w:val="26"/>
          <w:szCs w:val="26"/>
        </w:rPr>
        <w:t xml:space="preserve">Los costos </w:t>
      </w:r>
    </w:p>
    <w:p w:rsidR="00CA45ED" w:rsidRPr="00CA45ED" w:rsidRDefault="00CA45ED" w:rsidP="00CA45ED">
      <w:pPr>
        <w:pStyle w:val="Prrafodelista"/>
        <w:numPr>
          <w:ilvl w:val="0"/>
          <w:numId w:val="1"/>
        </w:numPr>
        <w:spacing w:line="360" w:lineRule="auto"/>
        <w:jc w:val="both"/>
        <w:rPr>
          <w:rFonts w:ascii="Arial" w:hAnsi="Arial" w:cs="Arial"/>
          <w:sz w:val="26"/>
          <w:szCs w:val="26"/>
        </w:rPr>
      </w:pPr>
      <w:r w:rsidRPr="00CA45ED">
        <w:rPr>
          <w:rFonts w:ascii="Arial" w:hAnsi="Arial" w:cs="Arial"/>
          <w:sz w:val="26"/>
          <w:szCs w:val="26"/>
        </w:rPr>
        <w:t>Lo tecnológico (Laptops, Celulares, Computadoras)</w:t>
      </w:r>
    </w:p>
    <w:p w:rsidR="00CA45ED" w:rsidRPr="00CA45ED" w:rsidRDefault="00CA45ED" w:rsidP="00CA45ED">
      <w:pPr>
        <w:pStyle w:val="Prrafodelista"/>
        <w:numPr>
          <w:ilvl w:val="0"/>
          <w:numId w:val="1"/>
        </w:numPr>
        <w:spacing w:line="360" w:lineRule="auto"/>
        <w:jc w:val="both"/>
        <w:rPr>
          <w:rFonts w:ascii="Arial" w:hAnsi="Arial" w:cs="Arial"/>
          <w:sz w:val="26"/>
          <w:szCs w:val="26"/>
        </w:rPr>
      </w:pPr>
      <w:r w:rsidRPr="00CA45ED">
        <w:rPr>
          <w:rFonts w:ascii="Arial" w:hAnsi="Arial" w:cs="Arial"/>
          <w:sz w:val="26"/>
          <w:szCs w:val="26"/>
        </w:rPr>
        <w:t xml:space="preserve">La comodidad que esta otorgar porque puedes recibir clases desde la comodidad de tu casa </w:t>
      </w:r>
    </w:p>
    <w:p w:rsidR="00005F49" w:rsidRDefault="00005F49" w:rsidP="006C1A4F">
      <w:pPr>
        <w:spacing w:line="360" w:lineRule="auto"/>
        <w:jc w:val="both"/>
      </w:pPr>
      <w:bookmarkStart w:id="0" w:name="_GoBack"/>
      <w:bookmarkEnd w:id="0"/>
    </w:p>
    <w:sectPr w:rsidR="00005F49" w:rsidSect="00E9140D">
      <w:pgSz w:w="12240" w:h="15840"/>
      <w:pgMar w:top="1417" w:right="1701" w:bottom="1417" w:left="1701" w:header="708" w:footer="708" w:gutter="0"/>
      <w:pgBorders w:offsetFrom="page">
        <w:top w:val="single" w:sz="4" w:space="24" w:color="FF0000"/>
        <w:left w:val="single" w:sz="4" w:space="24" w:color="FF0000"/>
        <w:bottom w:val="single" w:sz="4" w:space="24" w:color="FF0000"/>
        <w:right w:val="single" w:sz="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urlz MT">
    <w:panose1 w:val="040404040507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E12CCC"/>
    <w:multiLevelType w:val="hybridMultilevel"/>
    <w:tmpl w:val="A4A87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A4F"/>
    <w:rsid w:val="00005F49"/>
    <w:rsid w:val="005B411B"/>
    <w:rsid w:val="006C1A4F"/>
    <w:rsid w:val="00C736F3"/>
    <w:rsid w:val="00CA45ED"/>
    <w:rsid w:val="00E9140D"/>
    <w:rsid w:val="00EF62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A4F"/>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45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A4F"/>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4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532</Words>
  <Characters>2931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Invitado</cp:lastModifiedBy>
  <cp:revision>2</cp:revision>
  <dcterms:created xsi:type="dcterms:W3CDTF">2015-02-25T17:06:00Z</dcterms:created>
  <dcterms:modified xsi:type="dcterms:W3CDTF">2015-02-25T17:43:00Z</dcterms:modified>
</cp:coreProperties>
</file>